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AA" w:rsidRPr="008A26AA" w:rsidRDefault="008A26AA" w:rsidP="008A26AA">
      <w:pPr>
        <w:keepNext/>
        <w:spacing w:after="0" w:line="240" w:lineRule="auto"/>
        <w:jc w:val="center"/>
        <w:outlineLvl w:val="0"/>
        <w:rPr>
          <w:rFonts w:ascii="Comic Sans MS" w:eastAsia="Comic Sans MS" w:hAnsi="Comic Sans MS" w:cs="Comic Sans MS"/>
          <w:b/>
          <w:u w:val="single"/>
          <w:lang w:val="en-GB" w:eastAsia="en-IE"/>
        </w:rPr>
      </w:pPr>
      <w:r w:rsidRPr="008A26AA">
        <w:rPr>
          <w:rFonts w:ascii="Comic Sans MS" w:eastAsia="Comic Sans MS" w:hAnsi="Comic Sans MS" w:cs="Comic Sans MS"/>
          <w:b/>
          <w:u w:val="single"/>
          <w:lang w:val="en-GB" w:eastAsia="en-IE"/>
        </w:rPr>
        <w:t>Agreed Report:</w:t>
      </w:r>
      <w:r w:rsidRPr="008A26AA">
        <w:rPr>
          <w:rFonts w:ascii="Comic Sans MS" w:eastAsia="Comic Sans MS" w:hAnsi="Comic Sans MS" w:cs="Comic Sans MS"/>
          <w:u w:val="single"/>
          <w:lang w:val="en-GB" w:eastAsia="en-IE"/>
        </w:rPr>
        <w:t xml:space="preserve"> </w:t>
      </w:r>
      <w:r w:rsidRPr="008A26AA">
        <w:rPr>
          <w:rFonts w:ascii="Comic Sans MS" w:eastAsia="Comic Sans MS" w:hAnsi="Comic Sans MS" w:cs="Comic Sans MS"/>
          <w:b/>
          <w:u w:val="single"/>
          <w:lang w:val="en-GB" w:eastAsia="en-IE"/>
        </w:rPr>
        <w:t>Board of Management Meeting – 19</w:t>
      </w:r>
      <w:r w:rsidRPr="008A26AA">
        <w:rPr>
          <w:rFonts w:ascii="Comic Sans MS" w:eastAsia="Comic Sans MS" w:hAnsi="Comic Sans MS" w:cs="Comic Sans MS"/>
          <w:b/>
          <w:u w:val="single"/>
          <w:vertAlign w:val="superscript"/>
          <w:lang w:val="en-GB" w:eastAsia="en-IE"/>
        </w:rPr>
        <w:t>th</w:t>
      </w:r>
      <w:r w:rsidRPr="008A26AA">
        <w:rPr>
          <w:rFonts w:ascii="Comic Sans MS" w:eastAsia="Comic Sans MS" w:hAnsi="Comic Sans MS" w:cs="Comic Sans MS"/>
          <w:b/>
          <w:u w:val="single"/>
          <w:lang w:val="en-GB" w:eastAsia="en-IE"/>
        </w:rPr>
        <w:t xml:space="preserve"> November 2024</w:t>
      </w:r>
    </w:p>
    <w:p w:rsidR="008A26AA" w:rsidRPr="008A26AA" w:rsidRDefault="008A26AA" w:rsidP="008A26AA">
      <w:pPr>
        <w:spacing w:after="0" w:line="240" w:lineRule="auto"/>
        <w:rPr>
          <w:rFonts w:ascii="Times New Roman" w:eastAsia="Comic Sans MS" w:hAnsi="Times New Roman" w:cs="Times New Roman"/>
          <w:sz w:val="20"/>
          <w:szCs w:val="20"/>
          <w:lang w:val="en-GB" w:eastAsia="en-IE"/>
        </w:rPr>
      </w:pP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 xml:space="preserve">Presentation given to the new board by Tommy </w:t>
      </w:r>
      <w:proofErr w:type="spellStart"/>
      <w:r w:rsidRPr="008A26AA">
        <w:rPr>
          <w:rFonts w:ascii="Comic Sans MS" w:eastAsia="Times New Roman" w:hAnsi="Comic Sans MS" w:cs="Times New Roman"/>
          <w:lang w:val="en-GB" w:eastAsia="en-IE"/>
        </w:rPr>
        <w:t>O’Mahony</w:t>
      </w:r>
      <w:proofErr w:type="spellEnd"/>
      <w:r w:rsidRPr="008A26AA">
        <w:rPr>
          <w:rFonts w:ascii="Comic Sans MS" w:eastAsia="Times New Roman" w:hAnsi="Comic Sans MS" w:cs="Times New Roman"/>
          <w:lang w:val="en-GB" w:eastAsia="en-IE"/>
        </w:rPr>
        <w:t>, on DEIS and its importance to the school.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Introduction to FSSU webinar completed by the Board.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Minutes of last meeting accepted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Letter received from CEIST recognising and commending initiatives taking place in the school.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Building work is continuing.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A grant of £2,500 has been secured from the E.S.D.  for funding for an outdoor classroom.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Our 6th years recently had a very successful trip to SETU and WCFE for their open days.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>Two of our students have won prizes in the local Credit Union awards.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 xml:space="preserve">Two school teams have made it to </w:t>
      </w:r>
      <w:proofErr w:type="spellStart"/>
      <w:r w:rsidRPr="008A26AA">
        <w:rPr>
          <w:rFonts w:ascii="Comic Sans MS" w:eastAsia="Times New Roman" w:hAnsi="Comic Sans MS" w:cs="Times New Roman"/>
          <w:lang w:val="en-GB" w:eastAsia="en-IE"/>
        </w:rPr>
        <w:t>semifinals</w:t>
      </w:r>
      <w:proofErr w:type="spellEnd"/>
      <w:r w:rsidRPr="008A26AA">
        <w:rPr>
          <w:rFonts w:ascii="Comic Sans MS" w:eastAsia="Times New Roman" w:hAnsi="Comic Sans MS" w:cs="Times New Roman"/>
          <w:lang w:val="en-GB" w:eastAsia="en-IE"/>
        </w:rPr>
        <w:t xml:space="preserve"> and finals in basketball. Best of luck is wished to all.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 xml:space="preserve">Our Anti-bullying and Child Safeguarding policies are up for review once the new government initiative “Be </w:t>
      </w:r>
      <w:proofErr w:type="spellStart"/>
      <w:r w:rsidRPr="008A26AA">
        <w:rPr>
          <w:rFonts w:ascii="Comic Sans MS" w:eastAsia="Times New Roman" w:hAnsi="Comic Sans MS" w:cs="Times New Roman"/>
          <w:lang w:val="en-GB" w:eastAsia="en-IE"/>
        </w:rPr>
        <w:t>Cinealta</w:t>
      </w:r>
      <w:proofErr w:type="spellEnd"/>
      <w:r w:rsidRPr="008A26AA">
        <w:rPr>
          <w:rFonts w:ascii="Comic Sans MS" w:eastAsia="Times New Roman" w:hAnsi="Comic Sans MS" w:cs="Times New Roman"/>
          <w:lang w:val="en-GB" w:eastAsia="en-IE"/>
        </w:rPr>
        <w:t>” is in situ.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 xml:space="preserve">The Board extended </w:t>
      </w:r>
      <w:proofErr w:type="gramStart"/>
      <w:r w:rsidRPr="008A26AA">
        <w:rPr>
          <w:rFonts w:ascii="Comic Sans MS" w:eastAsia="Times New Roman" w:hAnsi="Comic Sans MS" w:cs="Times New Roman"/>
          <w:lang w:val="en-GB" w:eastAsia="en-IE"/>
        </w:rPr>
        <w:t>their</w:t>
      </w:r>
      <w:proofErr w:type="gramEnd"/>
      <w:r w:rsidRPr="008A26AA">
        <w:rPr>
          <w:rFonts w:ascii="Comic Sans MS" w:eastAsia="Times New Roman" w:hAnsi="Comic Sans MS" w:cs="Times New Roman"/>
          <w:lang w:val="en-GB" w:eastAsia="en-IE"/>
        </w:rPr>
        <w:t xml:space="preserve"> thanks to our students and teachers for their continued hard work.</w:t>
      </w:r>
    </w:p>
    <w:p w:rsidR="008A26AA" w:rsidRPr="008A26AA" w:rsidRDefault="008A26AA" w:rsidP="008A26AA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en-GB" w:eastAsia="en-IE"/>
        </w:rPr>
      </w:pPr>
      <w:r w:rsidRPr="008A26AA">
        <w:rPr>
          <w:rFonts w:ascii="Comic Sans MS" w:eastAsia="Times New Roman" w:hAnsi="Comic Sans MS" w:cs="Times New Roman"/>
          <w:lang w:val="en-GB" w:eastAsia="en-IE"/>
        </w:rPr>
        <w:t xml:space="preserve">Schedule for Board of Management meetings was agreed, with the next meeting taking place on 14th January 2025.                                                                                                                                               </w:t>
      </w:r>
    </w:p>
    <w:p w:rsidR="008A26AA" w:rsidRPr="008A26AA" w:rsidRDefault="008A26AA" w:rsidP="008A26AA">
      <w:pPr>
        <w:spacing w:after="0" w:line="240" w:lineRule="auto"/>
        <w:rPr>
          <w:rFonts w:ascii="Comic Sans MS" w:eastAsia="Comic Sans MS" w:hAnsi="Comic Sans MS" w:cs="Comic Sans MS"/>
          <w:color w:val="FF0000"/>
          <w:lang w:val="en-GB" w:eastAsia="en-IE"/>
        </w:rPr>
      </w:pPr>
    </w:p>
    <w:p w:rsidR="008A26AA" w:rsidRPr="008A26AA" w:rsidRDefault="008A26AA" w:rsidP="008A26AA">
      <w:pPr>
        <w:spacing w:after="0" w:line="240" w:lineRule="auto"/>
        <w:rPr>
          <w:rFonts w:ascii="Comic Sans MS" w:eastAsia="Comic Sans MS" w:hAnsi="Comic Sans MS" w:cs="Comic Sans MS"/>
          <w:lang w:val="en-GB" w:eastAsia="en-IE"/>
        </w:rPr>
      </w:pP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4247"/>
    <w:multiLevelType w:val="multilevel"/>
    <w:tmpl w:val="D66EF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AA"/>
    <w:rsid w:val="004C3B21"/>
    <w:rsid w:val="008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AA052-3BD7-4E2B-99A1-39840086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2025-01-27T11:38:00Z</dcterms:created>
  <dcterms:modified xsi:type="dcterms:W3CDTF">2025-01-27T11:38:00Z</dcterms:modified>
</cp:coreProperties>
</file>